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29AA" w:rsidRPr="006C0297" w:rsidRDefault="006C0297" w:rsidP="006C0297">
      <w:pPr>
        <w:pStyle w:val="1"/>
        <w:jc w:val="center"/>
        <w:rPr>
          <w:rFonts w:ascii="Times New Roman" w:hAnsi="Times New Roman" w:cs="Times New Roman"/>
        </w:rPr>
      </w:pPr>
      <w:r w:rsidRPr="006C0297">
        <w:rPr>
          <w:rFonts w:ascii="Times New Roman" w:hAnsi="Times New Roman" w:cs="Times New Roman"/>
        </w:rPr>
        <w:t>Неопределённый интеграл. Важнейшие свойства интегрирования</w:t>
      </w:r>
    </w:p>
    <w:p w:rsidR="006C0297" w:rsidRDefault="006C0297" w:rsidP="006C029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553053CB" wp14:editId="08ABB4A2">
            <wp:extent cx="5940425" cy="32461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297" w:rsidRDefault="006C0297" w:rsidP="006C029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49C56C04" wp14:editId="1C39F8C5">
            <wp:extent cx="5940425" cy="43700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297" w:rsidRDefault="006C0297" w:rsidP="006C029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ru-RU"/>
        </w:rPr>
        <w:lastRenderedPageBreak/>
        <w:drawing>
          <wp:inline distT="0" distB="0" distL="0" distR="0" wp14:anchorId="57392211" wp14:editId="750D2094">
            <wp:extent cx="5940425" cy="527431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297" w:rsidRPr="006C0297" w:rsidRDefault="006C0297" w:rsidP="006C0297">
      <w:pPr>
        <w:pStyle w:val="1"/>
        <w:jc w:val="center"/>
        <w:rPr>
          <w:rFonts w:ascii="Times New Roman" w:hAnsi="Times New Roman" w:cs="Times New Roman"/>
        </w:rPr>
      </w:pPr>
      <w:r w:rsidRPr="006C0297">
        <w:rPr>
          <w:rFonts w:ascii="Times New Roman" w:hAnsi="Times New Roman" w:cs="Times New Roman"/>
        </w:rPr>
        <w:t>Неопределённый интеграл. Основные методы интегрирования</w:t>
      </w:r>
    </w:p>
    <w:p w:rsidR="006C0297" w:rsidRDefault="006C0297" w:rsidP="006C029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08FAAC87" wp14:editId="30DA1E00">
            <wp:extent cx="3286125" cy="5143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297" w:rsidRDefault="006C0297" w:rsidP="006C029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4987290</wp:posOffset>
                </wp:positionH>
                <wp:positionV relativeFrom="paragraph">
                  <wp:posOffset>5471160</wp:posOffset>
                </wp:positionV>
                <wp:extent cx="1171575" cy="542925"/>
                <wp:effectExtent l="0" t="0" r="28575" b="28575"/>
                <wp:wrapNone/>
                <wp:docPr id="6" name="Блок-схема: процесс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542925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61BC87" id="_x0000_t109" coordsize="21600,21600" o:spt="109" path="m,l,21600r21600,l21600,xe">
                <v:stroke joinstyle="miter"/>
                <v:path gradientshapeok="t" o:connecttype="rect"/>
              </v:shapetype>
              <v:shape id="Блок-схема: процесс 6" o:spid="_x0000_s1026" type="#_x0000_t109" style="position:absolute;margin-left:392.7pt;margin-top:430.8pt;width:92.25pt;height:4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" fillcolor="white [3201]" strokecolor="white [3212]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0E72EB6" wp14:editId="634E06BA">
            <wp:extent cx="5940425" cy="584454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297" w:rsidRDefault="006C0297" w:rsidP="006C0297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C0297" w:rsidRPr="006C0297" w:rsidRDefault="006C0297" w:rsidP="006C0297">
      <w:pPr>
        <w:pStyle w:val="1"/>
        <w:jc w:val="center"/>
        <w:rPr>
          <w:rFonts w:ascii="Times New Roman" w:hAnsi="Times New Roman" w:cs="Times New Roman"/>
        </w:rPr>
      </w:pPr>
      <w:r w:rsidRPr="006C0297">
        <w:rPr>
          <w:rFonts w:ascii="Times New Roman" w:hAnsi="Times New Roman" w:cs="Times New Roman"/>
        </w:rPr>
        <w:t>Неопределённый интеграл. Интегрирование рациональных дробей</w:t>
      </w:r>
    </w:p>
    <w:p w:rsidR="006C0297" w:rsidRDefault="006C0297" w:rsidP="006C029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4AA0A90D" wp14:editId="04E64BD3">
            <wp:extent cx="5940425" cy="18230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297" w:rsidRDefault="006C0297" w:rsidP="006C029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ru-RU"/>
        </w:rPr>
        <w:lastRenderedPageBreak/>
        <w:drawing>
          <wp:inline distT="0" distB="0" distL="0" distR="0" wp14:anchorId="326AA131" wp14:editId="72E784D2">
            <wp:extent cx="5940425" cy="281178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297" w:rsidRDefault="006C0297" w:rsidP="006C029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10344D92" wp14:editId="3D7F556D">
            <wp:extent cx="5940425" cy="39604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297" w:rsidRDefault="006C0297" w:rsidP="006C029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ru-RU"/>
        </w:rPr>
        <w:lastRenderedPageBreak/>
        <w:drawing>
          <wp:inline distT="0" distB="0" distL="0" distR="0" wp14:anchorId="02FD0C35" wp14:editId="1FA7888C">
            <wp:extent cx="5940425" cy="34582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297" w:rsidRDefault="006C0297" w:rsidP="006C029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5A81E1E0" wp14:editId="6F67859D">
            <wp:extent cx="5940425" cy="499999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297" w:rsidRDefault="006C0297" w:rsidP="006C0297">
      <w:pPr>
        <w:pStyle w:val="1"/>
        <w:jc w:val="center"/>
        <w:rPr>
          <w:rFonts w:ascii="Times New Roman" w:hAnsi="Times New Roman" w:cs="Times New Roman"/>
        </w:rPr>
      </w:pPr>
      <w:r w:rsidRPr="006C0297">
        <w:rPr>
          <w:rFonts w:ascii="Times New Roman" w:hAnsi="Times New Roman" w:cs="Times New Roman"/>
        </w:rPr>
        <w:lastRenderedPageBreak/>
        <w:t>Неопределённый интеграл. Интегрирование иррациональных</w:t>
      </w:r>
      <w:r w:rsidRPr="006C0297">
        <w:rPr>
          <w:rFonts w:ascii="Times New Roman" w:hAnsi="Times New Roman" w:cs="Times New Roman"/>
        </w:rPr>
        <w:t xml:space="preserve"> </w:t>
      </w:r>
      <w:r w:rsidRPr="006C0297">
        <w:rPr>
          <w:rFonts w:ascii="Times New Roman" w:hAnsi="Times New Roman" w:cs="Times New Roman"/>
        </w:rPr>
        <w:t>функций</w:t>
      </w:r>
    </w:p>
    <w:p w:rsidR="00A837DE" w:rsidRDefault="00A837DE" w:rsidP="00A837DE">
      <w:pPr>
        <w:jc w:val="center"/>
      </w:pPr>
      <w:r>
        <w:rPr>
          <w:noProof/>
          <w:lang w:eastAsia="ru-RU"/>
        </w:rPr>
        <w:drawing>
          <wp:inline distT="0" distB="0" distL="0" distR="0" wp14:anchorId="53160081" wp14:editId="26AA64C5">
            <wp:extent cx="5940425" cy="461391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DE" w:rsidRDefault="00A837DE" w:rsidP="00A837DE">
      <w:pPr>
        <w:jc w:val="center"/>
      </w:pPr>
      <w:r>
        <w:rPr>
          <w:noProof/>
          <w:lang w:eastAsia="ru-RU"/>
        </w:rPr>
        <w:drawing>
          <wp:inline distT="0" distB="0" distL="0" distR="0" wp14:anchorId="683A2AF9" wp14:editId="11DA8615">
            <wp:extent cx="5940425" cy="17240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DE" w:rsidRDefault="00A837DE" w:rsidP="00A837DE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D2D6BDA" wp14:editId="442637B4">
            <wp:extent cx="5940425" cy="250507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DE" w:rsidRDefault="00A837DE" w:rsidP="00A837DE">
      <w:pPr>
        <w:pStyle w:val="1"/>
        <w:jc w:val="center"/>
        <w:rPr>
          <w:rFonts w:ascii="Times New Roman" w:hAnsi="Times New Roman" w:cs="Times New Roman"/>
        </w:rPr>
      </w:pPr>
      <w:r w:rsidRPr="00A837DE">
        <w:rPr>
          <w:rFonts w:ascii="Times New Roman" w:hAnsi="Times New Roman" w:cs="Times New Roman"/>
        </w:rPr>
        <w:t>Неопределённый интеграл. Интегрирование тригонометрических</w:t>
      </w:r>
      <w:r w:rsidRPr="00A837DE">
        <w:rPr>
          <w:rFonts w:ascii="Times New Roman" w:hAnsi="Times New Roman" w:cs="Times New Roman"/>
        </w:rPr>
        <w:t xml:space="preserve"> </w:t>
      </w:r>
      <w:r w:rsidRPr="00A837DE">
        <w:rPr>
          <w:rFonts w:ascii="Times New Roman" w:hAnsi="Times New Roman" w:cs="Times New Roman"/>
        </w:rPr>
        <w:t>функций</w:t>
      </w:r>
    </w:p>
    <w:p w:rsidR="00A837DE" w:rsidRDefault="00A837DE" w:rsidP="00A837DE">
      <w:pPr>
        <w:jc w:val="center"/>
      </w:pPr>
      <w:r>
        <w:rPr>
          <w:noProof/>
          <w:lang w:eastAsia="ru-RU"/>
        </w:rPr>
        <w:drawing>
          <wp:inline distT="0" distB="0" distL="0" distR="0" wp14:anchorId="4B2D0A9B" wp14:editId="116D709D">
            <wp:extent cx="5940425" cy="540258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01"/>
                    <a:stretch/>
                  </pic:blipFill>
                  <pic:spPr bwMode="auto">
                    <a:xfrm>
                      <a:off x="0" y="0"/>
                      <a:ext cx="5940425" cy="540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37DE" w:rsidRDefault="00A837DE" w:rsidP="00A837DE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DF06C38" wp14:editId="1804599E">
            <wp:extent cx="5940425" cy="43243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239"/>
                    <a:stretch/>
                  </pic:blipFill>
                  <pic:spPr bwMode="auto"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37DE" w:rsidRDefault="00A837DE" w:rsidP="00A837DE">
      <w:pPr>
        <w:jc w:val="center"/>
      </w:pPr>
      <w:r>
        <w:rPr>
          <w:noProof/>
          <w:lang w:eastAsia="ru-RU"/>
        </w:rPr>
        <w:drawing>
          <wp:inline distT="0" distB="0" distL="0" distR="0" wp14:anchorId="4D005B5F" wp14:editId="1D84DFF5">
            <wp:extent cx="5940425" cy="297434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DE" w:rsidRDefault="00A837DE" w:rsidP="00A837DE">
      <w:pPr>
        <w:pStyle w:val="1"/>
        <w:jc w:val="center"/>
        <w:rPr>
          <w:rFonts w:ascii="Times New Roman" w:hAnsi="Times New Roman" w:cs="Times New Roman"/>
        </w:rPr>
      </w:pPr>
      <w:r w:rsidRPr="00A837DE">
        <w:rPr>
          <w:rFonts w:ascii="Times New Roman" w:hAnsi="Times New Roman" w:cs="Times New Roman"/>
        </w:rPr>
        <w:lastRenderedPageBreak/>
        <w:t>Определённый интеграл. Приёмы вычисления</w:t>
      </w:r>
    </w:p>
    <w:p w:rsidR="00A837DE" w:rsidRDefault="00A837DE" w:rsidP="00A837DE">
      <w:pPr>
        <w:jc w:val="center"/>
      </w:pPr>
      <w:r>
        <w:rPr>
          <w:noProof/>
          <w:lang w:eastAsia="ru-RU"/>
        </w:rPr>
        <w:drawing>
          <wp:inline distT="0" distB="0" distL="0" distR="0" wp14:anchorId="326BF99A" wp14:editId="0B2FC945">
            <wp:extent cx="5940425" cy="48856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DE" w:rsidRDefault="00A837DE" w:rsidP="00A837DE">
      <w:pPr>
        <w:jc w:val="center"/>
      </w:pPr>
      <w:r>
        <w:rPr>
          <w:noProof/>
          <w:lang w:eastAsia="ru-RU"/>
        </w:rPr>
        <w:drawing>
          <wp:inline distT="0" distB="0" distL="0" distR="0" wp14:anchorId="04E02FF5" wp14:editId="69E85586">
            <wp:extent cx="5940425" cy="2699385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DE" w:rsidRDefault="00A837DE" w:rsidP="00A837DE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0E9C55" wp14:editId="5389BD15">
            <wp:extent cx="5940425" cy="546417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DE" w:rsidRDefault="00A837DE" w:rsidP="00A837DE">
      <w:pPr>
        <w:jc w:val="center"/>
      </w:pPr>
      <w:r>
        <w:rPr>
          <w:noProof/>
          <w:lang w:eastAsia="ru-RU"/>
        </w:rPr>
        <w:drawing>
          <wp:inline distT="0" distB="0" distL="0" distR="0" wp14:anchorId="5532FDE3" wp14:editId="2F3E191A">
            <wp:extent cx="5940425" cy="34359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DE" w:rsidRDefault="00A837DE" w:rsidP="00A837DE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234812" wp14:editId="45D55ECE">
            <wp:extent cx="5940425" cy="506222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DE" w:rsidRDefault="00A837DE" w:rsidP="00A837DE">
      <w:pPr>
        <w:jc w:val="center"/>
      </w:pPr>
      <w:r>
        <w:rPr>
          <w:noProof/>
          <w:lang w:eastAsia="ru-RU"/>
        </w:rPr>
        <w:drawing>
          <wp:inline distT="0" distB="0" distL="0" distR="0" wp14:anchorId="7E59AE6A" wp14:editId="319C2396">
            <wp:extent cx="5940425" cy="195580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DE" w:rsidRDefault="00A837DE" w:rsidP="00A837DE">
      <w:pPr>
        <w:pStyle w:val="1"/>
        <w:jc w:val="center"/>
        <w:rPr>
          <w:rFonts w:ascii="Times New Roman" w:hAnsi="Times New Roman" w:cs="Times New Roman"/>
        </w:rPr>
      </w:pPr>
      <w:r w:rsidRPr="00A837DE">
        <w:rPr>
          <w:rFonts w:ascii="Times New Roman" w:hAnsi="Times New Roman" w:cs="Times New Roman"/>
        </w:rPr>
        <w:lastRenderedPageBreak/>
        <w:t>Тригонометрические формулы</w:t>
      </w:r>
    </w:p>
    <w:p w:rsidR="00A837DE" w:rsidRDefault="00A837DE" w:rsidP="00A837DE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8309523"/>
            <wp:effectExtent l="0" t="0" r="3175" b="0"/>
            <wp:docPr id="24" name="Рисунок 24" descr="https://ege-study.ru/wp-content/uploads/2019/09/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ege-study.ru/wp-content/uploads/2019/09/16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0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7DE" w:rsidRDefault="00A837DE" w:rsidP="00A837DE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43023"/>
            <wp:effectExtent l="0" t="0" r="3175" b="0"/>
            <wp:docPr id="25" name="Рисунок 25" descr="https://avatars.mds.yandex.net/get-zen_doc/3417386/pub_5eb3ac50b13b2866897875ad_5eb3ad0d4a86b34acfd5ed8e/scale_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vatars.mds.yandex.net/get-zen_doc/3417386/pub_5eb3ac50b13b2866897875ad_5eb3ad0d4a86b34acfd5ed8e/scale_12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4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7DE" w:rsidRPr="00A837DE" w:rsidRDefault="00A837DE" w:rsidP="00A837DE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876800" cy="2505075"/>
            <wp:effectExtent l="0" t="0" r="0" b="9525"/>
            <wp:docPr id="26" name="Рисунок 26" descr="https://lh3.googleusercontent.com/proxy/4ytoilmkLsR9whtjmAPv8uO0NlKmfQT5mZ7hFmomAmqUAipCONa4NxrwPUuIqWH-10a8sM2T0wbugGcRqHEvSnS174aFmMdzsVBWa3AYkblDIa3ctVutAKu8lGxTpjmYiHVoVXKePQBJE5Rb7ogvKiEJi7M4tiBEf54zo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proxy/4ytoilmkLsR9whtjmAPv8uO0NlKmfQT5mZ7hFmomAmqUAipCONa4NxrwPUuIqWH-10a8sM2T0wbugGcRqHEvSnS174aFmMdzsVBWa3AYkblDIa3ctVutAKu8lGxTpjmYiHVoVXKePQBJE5Rb7ogvKiEJi7M4tiBEf54zol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837DE" w:rsidRPr="00A837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028C"/>
    <w:rsid w:val="006C0297"/>
    <w:rsid w:val="00A837DE"/>
    <w:rsid w:val="00B729AA"/>
    <w:rsid w:val="00DE0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9BBDA60-F21B-46EA-ACAA-9CF4DEB69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02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837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C029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A837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13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2021-03-03T12:24:00Z</dcterms:created>
  <dcterms:modified xsi:type="dcterms:W3CDTF">2021-03-03T12:50:00Z</dcterms:modified>
</cp:coreProperties>
</file>